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4BD" w:rsidRPr="009964BD" w:rsidRDefault="009964BD" w:rsidP="009964BD">
      <w:pPr>
        <w:pStyle w:val="a3"/>
        <w:shd w:val="clear" w:color="auto" w:fill="FFFFFF"/>
        <w:spacing w:line="252" w:lineRule="atLeast"/>
        <w:rPr>
          <w:rFonts w:ascii="Arial Unicode MS" w:eastAsia="Arial Unicode MS" w:hAnsi="Arial Unicode MS" w:cs="Arial Unicode MS"/>
          <w:color w:val="333333"/>
          <w:sz w:val="40"/>
          <w:szCs w:val="40"/>
        </w:rPr>
      </w:pPr>
      <w:r w:rsidRPr="009964BD">
        <w:rPr>
          <w:rStyle w:val="a4"/>
          <w:rFonts w:ascii="Arial Unicode MS" w:eastAsia="Arial Unicode MS" w:hAnsi="Arial Unicode MS" w:cs="Arial Unicode MS" w:hint="eastAsia"/>
          <w:color w:val="333333"/>
          <w:sz w:val="40"/>
          <w:szCs w:val="40"/>
        </w:rPr>
        <w:t>Subjectivities and Identities</w:t>
      </w:r>
    </w:p>
    <w:p w:rsidR="009964BD" w:rsidRPr="00182003" w:rsidRDefault="009964BD" w:rsidP="009964BD">
      <w:pPr>
        <w:pStyle w:val="a3"/>
        <w:spacing w:line="252" w:lineRule="atLeast"/>
        <w:rPr>
          <w:rFonts w:ascii="Arial Unicode MS" w:eastAsia="Arial Unicode MS" w:hAnsi="Arial Unicode MS" w:cs="Arial Unicode MS" w:hint="eastAsia"/>
          <w:color w:val="333333"/>
          <w:sz w:val="32"/>
          <w:szCs w:val="32"/>
          <w:shd w:val="clear" w:color="auto" w:fill="FFFFFF"/>
        </w:rPr>
      </w:pPr>
      <w:r w:rsidRPr="00182003">
        <w:rPr>
          <w:rFonts w:ascii="Arial Unicode MS" w:eastAsia="Arial Unicode MS" w:hAnsi="Arial Unicode MS" w:cs="Arial Unicode MS" w:hint="eastAsia"/>
          <w:color w:val="333333"/>
          <w:sz w:val="32"/>
          <w:szCs w:val="32"/>
          <w:shd w:val="clear" w:color="auto" w:fill="FFFFFF"/>
        </w:rPr>
        <w:t>The cultural forms and practices are also shaped not only by the structures of a society but also by the </w:t>
      </w:r>
      <w:r w:rsidRPr="00182003">
        <w:rPr>
          <w:rStyle w:val="a4"/>
          <w:rFonts w:ascii="Arial Unicode MS" w:eastAsia="Arial Unicode MS" w:hAnsi="Arial Unicode MS" w:cs="Arial Unicode MS" w:hint="eastAsia"/>
          <w:color w:val="FF0000"/>
          <w:sz w:val="32"/>
          <w:szCs w:val="32"/>
          <w:shd w:val="clear" w:color="auto" w:fill="FFFFFF"/>
        </w:rPr>
        <w:t>subjectivities</w:t>
      </w:r>
      <w:r w:rsidRPr="00182003">
        <w:rPr>
          <w:rFonts w:ascii="Arial Unicode MS" w:eastAsia="Arial Unicode MS" w:hAnsi="Arial Unicode MS" w:cs="Arial Unicode MS" w:hint="eastAsia"/>
          <w:color w:val="333333"/>
          <w:sz w:val="32"/>
          <w:szCs w:val="32"/>
          <w:shd w:val="clear" w:color="auto" w:fill="FFFFFF"/>
        </w:rPr>
        <w:t> of individual women and men as social actors...and</w:t>
      </w:r>
      <w:r w:rsidRPr="00182003">
        <w:rPr>
          <w:rStyle w:val="a4"/>
          <w:rFonts w:ascii="Arial Unicode MS" w:eastAsia="Arial Unicode MS" w:hAnsi="Arial Unicode MS" w:cs="Arial Unicode MS" w:hint="eastAsia"/>
          <w:color w:val="FF0000"/>
          <w:sz w:val="32"/>
          <w:szCs w:val="32"/>
          <w:shd w:val="clear" w:color="auto" w:fill="FFFFFF"/>
        </w:rPr>
        <w:t> the identities</w:t>
      </w:r>
      <w:r w:rsidRPr="00182003">
        <w:rPr>
          <w:rFonts w:ascii="Arial Unicode MS" w:eastAsia="Arial Unicode MS" w:hAnsi="Arial Unicode MS" w:cs="Arial Unicode MS" w:hint="eastAsia"/>
          <w:color w:val="333333"/>
          <w:sz w:val="32"/>
          <w:szCs w:val="32"/>
          <w:shd w:val="clear" w:color="auto" w:fill="FFFFFF"/>
        </w:rPr>
        <w:t> that individuals adopt in order to define themselves are produced, at least in part, from the cultural and social contexts in which we find ourselves and from which we draw certain assumptions about 'human nature', 'individuality' and 'the self'.</w:t>
      </w:r>
    </w:p>
    <w:p w:rsidR="009964BD" w:rsidRPr="009964BD" w:rsidRDefault="009964BD" w:rsidP="009964BD">
      <w:pPr>
        <w:pStyle w:val="a3"/>
        <w:spacing w:line="252" w:lineRule="atLeast"/>
        <w:rPr>
          <w:rStyle w:val="a4"/>
          <w:rFonts w:ascii="Arial Unicode MS" w:eastAsia="Arial Unicode MS" w:hAnsi="Arial Unicode MS" w:cs="Arial Unicode MS" w:hint="eastAsia"/>
          <w:color w:val="333333"/>
          <w:sz w:val="36"/>
          <w:szCs w:val="36"/>
          <w:shd w:val="clear" w:color="auto" w:fill="FFFFFF"/>
        </w:rPr>
      </w:pPr>
      <w:r w:rsidRPr="009964BD">
        <w:rPr>
          <w:rStyle w:val="a4"/>
          <w:rFonts w:ascii="Arial Unicode MS" w:eastAsia="Arial Unicode MS" w:hAnsi="Arial Unicode MS" w:cs="Arial Unicode MS" w:hint="eastAsia"/>
          <w:color w:val="333333"/>
          <w:sz w:val="36"/>
          <w:szCs w:val="36"/>
          <w:shd w:val="clear" w:color="auto" w:fill="FFFFFF"/>
        </w:rPr>
        <w:t>Gender</w:t>
      </w:r>
    </w:p>
    <w:p w:rsidR="009964BD" w:rsidRDefault="009964BD" w:rsidP="00182003">
      <w:pPr>
        <w:pStyle w:val="a3"/>
        <w:numPr>
          <w:ilvl w:val="0"/>
          <w:numId w:val="3"/>
        </w:numPr>
        <w:spacing w:line="252" w:lineRule="atLeast"/>
        <w:rPr>
          <w:rFonts w:ascii="Arial Unicode MS" w:eastAsia="Arial Unicode MS" w:hAnsi="Arial Unicode MS" w:cs="Arial Unicode MS" w:hint="eastAsia"/>
          <w:color w:val="333333"/>
          <w:sz w:val="32"/>
          <w:szCs w:val="32"/>
          <w:shd w:val="clear" w:color="auto" w:fill="FFFFFF"/>
        </w:rPr>
      </w:pPr>
      <w:r w:rsidRPr="009964BD">
        <w:rPr>
          <w:rFonts w:ascii="Arial Unicode MS" w:eastAsia="Arial Unicode MS" w:hAnsi="Arial Unicode MS" w:cs="Arial Unicode MS" w:hint="eastAsia"/>
          <w:color w:val="333333"/>
          <w:sz w:val="32"/>
          <w:szCs w:val="32"/>
          <w:shd w:val="clear" w:color="auto" w:fill="FFFFFF"/>
        </w:rPr>
        <w:t>Trinh T. Minh-</w:t>
      </w:r>
      <w:proofErr w:type="spellStart"/>
      <w:r w:rsidRPr="009964BD">
        <w:rPr>
          <w:rFonts w:ascii="Arial Unicode MS" w:eastAsia="Arial Unicode MS" w:hAnsi="Arial Unicode MS" w:cs="Arial Unicode MS" w:hint="eastAsia"/>
          <w:color w:val="333333"/>
          <w:sz w:val="32"/>
          <w:szCs w:val="32"/>
          <w:shd w:val="clear" w:color="auto" w:fill="FFFFFF"/>
        </w:rPr>
        <w:t>ha's</w:t>
      </w:r>
      <w:proofErr w:type="spellEnd"/>
      <w:r w:rsidRPr="009964BD">
        <w:rPr>
          <w:rFonts w:ascii="Arial Unicode MS" w:eastAsia="Arial Unicode MS" w:hAnsi="Arial Unicode MS" w:cs="Arial Unicode MS" w:hint="eastAsia"/>
          <w:color w:val="333333"/>
          <w:sz w:val="32"/>
          <w:szCs w:val="32"/>
          <w:shd w:val="clear" w:color="auto" w:fill="FFFFFF"/>
        </w:rPr>
        <w:t> </w:t>
      </w:r>
      <w:r w:rsidRPr="009964BD">
        <w:rPr>
          <w:rStyle w:val="a5"/>
          <w:rFonts w:ascii="Arial Unicode MS" w:eastAsia="Arial Unicode MS" w:hAnsi="Arial Unicode MS" w:cs="Arial Unicode MS" w:hint="eastAsia"/>
          <w:color w:val="333333"/>
          <w:sz w:val="32"/>
          <w:szCs w:val="32"/>
          <w:shd w:val="clear" w:color="auto" w:fill="FFFFFF"/>
        </w:rPr>
        <w:t xml:space="preserve">Woman, Native, Other: Writing, </w:t>
      </w:r>
      <w:proofErr w:type="spellStart"/>
      <w:r w:rsidRPr="009964BD">
        <w:rPr>
          <w:rStyle w:val="a5"/>
          <w:rFonts w:ascii="Arial Unicode MS" w:eastAsia="Arial Unicode MS" w:hAnsi="Arial Unicode MS" w:cs="Arial Unicode MS" w:hint="eastAsia"/>
          <w:color w:val="333333"/>
          <w:sz w:val="32"/>
          <w:szCs w:val="32"/>
          <w:shd w:val="clear" w:color="auto" w:fill="FFFFFF"/>
        </w:rPr>
        <w:t>Postcoloniality</w:t>
      </w:r>
      <w:proofErr w:type="spellEnd"/>
      <w:r w:rsidRPr="009964BD">
        <w:rPr>
          <w:rStyle w:val="a5"/>
          <w:rFonts w:ascii="Arial Unicode MS" w:eastAsia="Arial Unicode MS" w:hAnsi="Arial Unicode MS" w:cs="Arial Unicode MS" w:hint="eastAsia"/>
          <w:color w:val="333333"/>
          <w:sz w:val="32"/>
          <w:szCs w:val="32"/>
          <w:shd w:val="clear" w:color="auto" w:fill="FFFFFF"/>
        </w:rPr>
        <w:t>, and Feminism</w:t>
      </w:r>
      <w:r w:rsidRPr="009964BD">
        <w:rPr>
          <w:rFonts w:ascii="Arial Unicode MS" w:eastAsia="Arial Unicode MS" w:hAnsi="Arial Unicode MS" w:cs="Arial Unicode MS" w:hint="eastAsia"/>
          <w:color w:val="333333"/>
          <w:sz w:val="32"/>
          <w:szCs w:val="32"/>
          <w:shd w:val="clear" w:color="auto" w:fill="FFFFFF"/>
        </w:rPr>
        <w:t>.</w:t>
      </w:r>
    </w:p>
    <w:p w:rsidR="009964BD" w:rsidRPr="00182003" w:rsidRDefault="009964BD" w:rsidP="009964BD">
      <w:pPr>
        <w:pStyle w:val="a3"/>
        <w:spacing w:line="252" w:lineRule="atLeast"/>
        <w:rPr>
          <w:rFonts w:ascii="Arial Unicode MS" w:eastAsia="Arial Unicode MS" w:hAnsi="Arial Unicode MS" w:cs="Arial Unicode MS" w:hint="eastAsia"/>
          <w:color w:val="333333"/>
          <w:sz w:val="32"/>
          <w:szCs w:val="28"/>
          <w:shd w:val="clear" w:color="auto" w:fill="FFFFFF"/>
        </w:rPr>
      </w:pPr>
      <w:r w:rsidRPr="00182003">
        <w:rPr>
          <w:rFonts w:ascii="Arial Unicode MS" w:eastAsia="Arial Unicode MS" w:hAnsi="Arial Unicode MS" w:cs="Arial Unicode MS" w:hint="eastAsia"/>
          <w:color w:val="FF0000"/>
          <w:sz w:val="32"/>
          <w:szCs w:val="28"/>
          <w:shd w:val="clear" w:color="auto" w:fill="FFFFFF"/>
        </w:rPr>
        <w:t xml:space="preserve">Whether I accept it or not, the natures of I, </w:t>
      </w:r>
      <w:proofErr w:type="spellStart"/>
      <w:r w:rsidRPr="00182003">
        <w:rPr>
          <w:rFonts w:ascii="Arial Unicode MS" w:eastAsia="Arial Unicode MS" w:hAnsi="Arial Unicode MS" w:cs="Arial Unicode MS" w:hint="eastAsia"/>
          <w:color w:val="FF0000"/>
          <w:sz w:val="32"/>
          <w:szCs w:val="28"/>
          <w:shd w:val="clear" w:color="auto" w:fill="FFFFFF"/>
        </w:rPr>
        <w:t>i</w:t>
      </w:r>
      <w:proofErr w:type="spellEnd"/>
      <w:r w:rsidRPr="00182003">
        <w:rPr>
          <w:rFonts w:ascii="Arial Unicode MS" w:eastAsia="Arial Unicode MS" w:hAnsi="Arial Unicode MS" w:cs="Arial Unicode MS" w:hint="eastAsia"/>
          <w:color w:val="FF0000"/>
          <w:sz w:val="32"/>
          <w:szCs w:val="28"/>
          <w:shd w:val="clear" w:color="auto" w:fill="FFFFFF"/>
        </w:rPr>
        <w:t xml:space="preserve">, you, s/he, </w:t>
      </w:r>
      <w:proofErr w:type="gramStart"/>
      <w:r w:rsidRPr="00182003">
        <w:rPr>
          <w:rFonts w:ascii="Arial Unicode MS" w:eastAsia="Arial Unicode MS" w:hAnsi="Arial Unicode MS" w:cs="Arial Unicode MS" w:hint="eastAsia"/>
          <w:color w:val="FF0000"/>
          <w:sz w:val="32"/>
          <w:szCs w:val="28"/>
          <w:shd w:val="clear" w:color="auto" w:fill="FFFFFF"/>
        </w:rPr>
        <w:t>We</w:t>
      </w:r>
      <w:proofErr w:type="gramEnd"/>
      <w:r w:rsidRPr="00182003">
        <w:rPr>
          <w:rFonts w:ascii="Arial Unicode MS" w:eastAsia="Arial Unicode MS" w:hAnsi="Arial Unicode MS" w:cs="Arial Unicode MS" w:hint="eastAsia"/>
          <w:color w:val="FF0000"/>
          <w:sz w:val="32"/>
          <w:szCs w:val="28"/>
          <w:shd w:val="clear" w:color="auto" w:fill="FFFFFF"/>
        </w:rPr>
        <w:t xml:space="preserve">, we, they, and </w:t>
      </w:r>
      <w:proofErr w:type="spellStart"/>
      <w:r w:rsidRPr="00182003">
        <w:rPr>
          <w:rFonts w:ascii="Arial Unicode MS" w:eastAsia="Arial Unicode MS" w:hAnsi="Arial Unicode MS" w:cs="Arial Unicode MS" w:hint="eastAsia"/>
          <w:color w:val="FF0000"/>
          <w:sz w:val="32"/>
          <w:szCs w:val="28"/>
          <w:shd w:val="clear" w:color="auto" w:fill="FFFFFF"/>
        </w:rPr>
        <w:t>wo</w:t>
      </w:r>
      <w:proofErr w:type="spellEnd"/>
      <w:r w:rsidRPr="00182003">
        <w:rPr>
          <w:rFonts w:ascii="Arial Unicode MS" w:eastAsia="Arial Unicode MS" w:hAnsi="Arial Unicode MS" w:cs="Arial Unicode MS" w:hint="eastAsia"/>
          <w:color w:val="FF0000"/>
          <w:sz w:val="32"/>
          <w:szCs w:val="28"/>
          <w:shd w:val="clear" w:color="auto" w:fill="FFFFFF"/>
        </w:rPr>
        <w:t>/man constantly overlap. They all display a necessary ambivalence, for the line dividing I and Not-I, us and them, or him and her is not (cannot) always (be) as clear as we would like it to be.</w:t>
      </w:r>
      <w:r w:rsidRPr="00182003">
        <w:rPr>
          <w:rFonts w:ascii="Arial Unicode MS" w:eastAsia="Arial Unicode MS" w:hAnsi="Arial Unicode MS" w:cs="Arial Unicode MS" w:hint="eastAsia"/>
          <w:color w:val="333333"/>
          <w:sz w:val="32"/>
          <w:szCs w:val="28"/>
          <w:shd w:val="clear" w:color="auto" w:fill="FFFFFF"/>
        </w:rPr>
        <w:t> </w:t>
      </w:r>
      <w:r w:rsidR="00182003" w:rsidRPr="00182003">
        <w:rPr>
          <w:rFonts w:ascii="Arial Unicode MS" w:eastAsia="Arial Unicode MS" w:hAnsi="Arial Unicode MS" w:cs="Arial Unicode MS" w:hint="eastAsia"/>
          <w:color w:val="333333"/>
          <w:sz w:val="32"/>
          <w:szCs w:val="28"/>
          <w:shd w:val="clear" w:color="auto" w:fill="FFFFFF"/>
        </w:rPr>
        <w:t>(p.90)</w:t>
      </w:r>
    </w:p>
    <w:p w:rsidR="00182003" w:rsidRPr="00182003" w:rsidRDefault="00182003" w:rsidP="009964BD">
      <w:pPr>
        <w:pStyle w:val="a3"/>
        <w:spacing w:line="252" w:lineRule="atLeast"/>
        <w:rPr>
          <w:rFonts w:ascii="Arial Unicode MS" w:eastAsia="Arial Unicode MS" w:hAnsi="Arial Unicode MS" w:cs="Arial Unicode MS" w:hint="eastAsia"/>
          <w:color w:val="333333"/>
          <w:sz w:val="32"/>
          <w:szCs w:val="28"/>
          <w:shd w:val="clear" w:color="auto" w:fill="FFFFFF"/>
        </w:rPr>
      </w:pPr>
      <w:r w:rsidRPr="00182003">
        <w:rPr>
          <w:rFonts w:ascii="Arial Unicode MS" w:eastAsia="Arial Unicode MS" w:hAnsi="Arial Unicode MS" w:cs="Arial Unicode MS" w:hint="eastAsia"/>
          <w:color w:val="333333"/>
          <w:sz w:val="32"/>
          <w:szCs w:val="28"/>
          <w:shd w:val="clear" w:color="auto" w:fill="FFFFFF"/>
        </w:rPr>
        <w:t xml:space="preserve">-To fix an </w:t>
      </w:r>
      <w:r w:rsidRPr="00182003">
        <w:rPr>
          <w:rFonts w:ascii="Arial Unicode MS" w:eastAsia="Arial Unicode MS" w:hAnsi="Arial Unicode MS" w:cs="Arial Unicode MS"/>
          <w:color w:val="333333"/>
          <w:sz w:val="32"/>
          <w:szCs w:val="28"/>
          <w:shd w:val="clear" w:color="auto" w:fill="FFFFFF"/>
        </w:rPr>
        <w:t>“</w:t>
      </w:r>
      <w:r w:rsidRPr="00182003">
        <w:rPr>
          <w:rFonts w:ascii="Arial Unicode MS" w:eastAsia="Arial Unicode MS" w:hAnsi="Arial Unicode MS" w:cs="Arial Unicode MS" w:hint="eastAsia"/>
          <w:color w:val="333333"/>
          <w:sz w:val="32"/>
          <w:szCs w:val="28"/>
          <w:shd w:val="clear" w:color="auto" w:fill="FFFFFF"/>
        </w:rPr>
        <w:t>authentic</w:t>
      </w:r>
      <w:r w:rsidRPr="00182003">
        <w:rPr>
          <w:rFonts w:ascii="Arial Unicode MS" w:eastAsia="Arial Unicode MS" w:hAnsi="Arial Unicode MS" w:cs="Arial Unicode MS"/>
          <w:color w:val="333333"/>
          <w:sz w:val="32"/>
          <w:szCs w:val="28"/>
          <w:shd w:val="clear" w:color="auto" w:fill="FFFFFF"/>
        </w:rPr>
        <w:t>”</w:t>
      </w:r>
      <w:r w:rsidRPr="00182003">
        <w:rPr>
          <w:rFonts w:ascii="Arial Unicode MS" w:eastAsia="Arial Unicode MS" w:hAnsi="Arial Unicode MS" w:cs="Arial Unicode MS" w:hint="eastAsia"/>
          <w:color w:val="333333"/>
          <w:sz w:val="32"/>
          <w:szCs w:val="28"/>
          <w:shd w:val="clear" w:color="auto" w:fill="FFFFFF"/>
        </w:rPr>
        <w:t xml:space="preserve"> I is not as simple as it looks!</w:t>
      </w:r>
    </w:p>
    <w:p w:rsidR="009964BD" w:rsidRPr="00182003" w:rsidRDefault="00182003" w:rsidP="009964BD">
      <w:pPr>
        <w:pStyle w:val="a3"/>
        <w:spacing w:line="252" w:lineRule="atLeast"/>
        <w:rPr>
          <w:rFonts w:ascii="Arial Unicode MS" w:eastAsia="Arial Unicode MS" w:hAnsi="Arial Unicode MS" w:cs="Arial Unicode MS" w:hint="eastAsia"/>
          <w:color w:val="333333"/>
          <w:sz w:val="32"/>
          <w:szCs w:val="28"/>
          <w:shd w:val="clear" w:color="auto" w:fill="FFFFFF"/>
        </w:rPr>
      </w:pPr>
      <w:r w:rsidRPr="00182003">
        <w:rPr>
          <w:rFonts w:ascii="Arial Unicode MS" w:eastAsia="Arial Unicode MS" w:hAnsi="Arial Unicode MS" w:cs="Arial Unicode MS" w:hint="eastAsia"/>
          <w:color w:val="333333"/>
          <w:sz w:val="32"/>
          <w:szCs w:val="28"/>
          <w:shd w:val="clear" w:color="auto" w:fill="FFFFFF"/>
        </w:rPr>
        <w:t>-</w:t>
      </w:r>
      <w:r w:rsidR="009964BD" w:rsidRPr="00182003">
        <w:rPr>
          <w:rFonts w:ascii="Arial Unicode MS" w:eastAsia="Arial Unicode MS" w:hAnsi="Arial Unicode MS" w:cs="Arial Unicode MS" w:hint="eastAsia"/>
          <w:color w:val="333333"/>
          <w:sz w:val="32"/>
          <w:szCs w:val="28"/>
          <w:shd w:val="clear" w:color="auto" w:fill="FFFFFF"/>
        </w:rPr>
        <w:t>Minh-</w:t>
      </w:r>
      <w:proofErr w:type="spellStart"/>
      <w:r w:rsidR="009964BD" w:rsidRPr="00182003">
        <w:rPr>
          <w:rFonts w:ascii="Arial Unicode MS" w:eastAsia="Arial Unicode MS" w:hAnsi="Arial Unicode MS" w:cs="Arial Unicode MS" w:hint="eastAsia"/>
          <w:color w:val="333333"/>
          <w:sz w:val="32"/>
          <w:szCs w:val="28"/>
          <w:shd w:val="clear" w:color="auto" w:fill="FFFFFF"/>
        </w:rPr>
        <w:t>ha's</w:t>
      </w:r>
      <w:proofErr w:type="spellEnd"/>
      <w:r w:rsidR="009964BD" w:rsidRPr="00182003">
        <w:rPr>
          <w:rFonts w:ascii="Arial Unicode MS" w:eastAsia="Arial Unicode MS" w:hAnsi="Arial Unicode MS" w:cs="Arial Unicode MS" w:hint="eastAsia"/>
          <w:color w:val="333333"/>
          <w:sz w:val="32"/>
          <w:szCs w:val="28"/>
          <w:shd w:val="clear" w:color="auto" w:fill="FFFFFF"/>
        </w:rPr>
        <w:t xml:space="preserve"> idea of "boundary"</w:t>
      </w:r>
    </w:p>
    <w:p w:rsidR="00182003" w:rsidRDefault="00182003" w:rsidP="009964BD">
      <w:pPr>
        <w:pStyle w:val="a3"/>
        <w:spacing w:line="252" w:lineRule="atLeast"/>
        <w:rPr>
          <w:rFonts w:ascii="Arial Unicode MS" w:eastAsia="Arial Unicode MS" w:hAnsi="Arial Unicode MS" w:cs="Arial Unicode MS" w:hint="eastAsia"/>
          <w:color w:val="333333"/>
          <w:sz w:val="28"/>
          <w:szCs w:val="28"/>
          <w:shd w:val="clear" w:color="auto" w:fill="FFFFFF"/>
        </w:rPr>
      </w:pPr>
    </w:p>
    <w:p w:rsidR="009964BD" w:rsidRPr="00182003" w:rsidRDefault="009964BD" w:rsidP="00182003">
      <w:pPr>
        <w:pStyle w:val="a3"/>
        <w:numPr>
          <w:ilvl w:val="0"/>
          <w:numId w:val="3"/>
        </w:numPr>
        <w:spacing w:line="252" w:lineRule="atLeast"/>
        <w:rPr>
          <w:rFonts w:ascii="Arial Unicode MS" w:eastAsia="Arial Unicode MS" w:hAnsi="Arial Unicode MS" w:cs="Arial Unicode MS" w:hint="eastAsia"/>
          <w:color w:val="333333"/>
          <w:sz w:val="32"/>
          <w:szCs w:val="32"/>
          <w:shd w:val="clear" w:color="auto" w:fill="FFFFFF"/>
        </w:rPr>
      </w:pPr>
      <w:r w:rsidRPr="00182003">
        <w:rPr>
          <w:rFonts w:ascii="Arial Unicode MS" w:eastAsia="Arial Unicode MS" w:hAnsi="Arial Unicode MS" w:cs="Arial Unicode MS" w:hint="eastAsia"/>
          <w:color w:val="333333"/>
          <w:sz w:val="32"/>
          <w:szCs w:val="32"/>
          <w:shd w:val="clear" w:color="auto" w:fill="FFFFFF"/>
        </w:rPr>
        <w:lastRenderedPageBreak/>
        <w:t>Social Constructivist Approaches to Gender</w:t>
      </w:r>
    </w:p>
    <w:p w:rsidR="00182003" w:rsidRPr="00182003" w:rsidRDefault="009964BD" w:rsidP="009964BD">
      <w:pPr>
        <w:pStyle w:val="a3"/>
        <w:spacing w:line="252" w:lineRule="atLeast"/>
        <w:rPr>
          <w:rFonts w:ascii="Arial Unicode MS" w:eastAsia="Arial Unicode MS" w:hAnsi="Arial Unicode MS" w:cs="Arial Unicode MS" w:hint="eastAsia"/>
          <w:color w:val="FF0000"/>
          <w:sz w:val="32"/>
          <w:szCs w:val="32"/>
          <w:shd w:val="clear" w:color="auto" w:fill="FFFFFF"/>
        </w:rPr>
      </w:pPr>
      <w:r w:rsidRPr="00182003">
        <w:rPr>
          <w:rFonts w:ascii="Arial Unicode MS" w:eastAsia="Arial Unicode MS" w:hAnsi="Arial Unicode MS" w:cs="Arial Unicode MS" w:hint="eastAsia"/>
          <w:color w:val="FF0000"/>
          <w:sz w:val="32"/>
          <w:szCs w:val="32"/>
          <w:shd w:val="clear" w:color="auto" w:fill="FFFFFF"/>
        </w:rPr>
        <w:t>Girls are not 'naturally' feminine, nor boys 'naturally' masculine. These are learned identities.</w:t>
      </w:r>
      <w:r w:rsidR="00182003" w:rsidRPr="00182003">
        <w:rPr>
          <w:rFonts w:ascii="Arial Unicode MS" w:eastAsia="Arial Unicode MS" w:hAnsi="Arial Unicode MS" w:cs="Arial Unicode MS" w:hint="eastAsia"/>
          <w:color w:val="FF0000"/>
          <w:sz w:val="32"/>
          <w:szCs w:val="32"/>
          <w:shd w:val="clear" w:color="auto" w:fill="FFFFFF"/>
        </w:rPr>
        <w:t xml:space="preserve"> </w:t>
      </w:r>
    </w:p>
    <w:p w:rsidR="00182003" w:rsidRDefault="009964BD" w:rsidP="009964BD">
      <w:pPr>
        <w:pStyle w:val="a3"/>
        <w:spacing w:line="252" w:lineRule="atLeast"/>
        <w:rPr>
          <w:rFonts w:ascii="Arial Unicode MS" w:eastAsia="Arial Unicode MS" w:hAnsi="Arial Unicode MS" w:cs="Arial Unicode MS" w:hint="eastAsia"/>
          <w:color w:val="333333"/>
          <w:sz w:val="32"/>
          <w:szCs w:val="32"/>
          <w:shd w:val="clear" w:color="auto" w:fill="FFFFFF"/>
        </w:rPr>
      </w:pPr>
      <w:r w:rsidRPr="00182003">
        <w:rPr>
          <w:rFonts w:ascii="Arial Unicode MS" w:eastAsia="Arial Unicode MS" w:hAnsi="Arial Unicode MS" w:cs="Arial Unicode MS" w:hint="eastAsia"/>
          <w:color w:val="333333"/>
          <w:sz w:val="32"/>
          <w:szCs w:val="32"/>
          <w:shd w:val="clear" w:color="auto" w:fill="FFFFFF"/>
        </w:rPr>
        <w:t xml:space="preserve">Social constructivist approaches to gender have been justifiably influential in breaking the link between sex and biological destiny - all women are not inherently 'maternal', for example. </w:t>
      </w:r>
    </w:p>
    <w:p w:rsidR="00182003" w:rsidRDefault="009964BD" w:rsidP="009964BD">
      <w:pPr>
        <w:pStyle w:val="a3"/>
        <w:spacing w:line="252" w:lineRule="atLeast"/>
        <w:rPr>
          <w:rFonts w:ascii="Arial Unicode MS" w:eastAsia="Arial Unicode MS" w:hAnsi="Arial Unicode MS" w:cs="Arial Unicode MS" w:hint="eastAsia"/>
          <w:color w:val="333333"/>
          <w:sz w:val="32"/>
          <w:szCs w:val="32"/>
          <w:shd w:val="clear" w:color="auto" w:fill="FFFFFF"/>
        </w:rPr>
      </w:pPr>
      <w:r w:rsidRPr="00182003">
        <w:rPr>
          <w:rFonts w:ascii="Arial Unicode MS" w:eastAsia="Arial Unicode MS" w:hAnsi="Arial Unicode MS" w:cs="Arial Unicode MS" w:hint="eastAsia"/>
          <w:color w:val="333333"/>
          <w:sz w:val="32"/>
          <w:szCs w:val="32"/>
          <w:shd w:val="clear" w:color="auto" w:fill="FFFFFF"/>
        </w:rPr>
        <w:t>However, more</w:t>
      </w:r>
      <w:r w:rsidR="00182003" w:rsidRPr="00182003">
        <w:rPr>
          <w:rFonts w:ascii="Arial Unicode MS" w:eastAsia="Arial Unicode MS" w:hAnsi="Arial Unicode MS" w:cs="Arial Unicode MS" w:hint="eastAsia"/>
          <w:color w:val="333333"/>
          <w:sz w:val="32"/>
          <w:szCs w:val="32"/>
          <w:shd w:val="clear" w:color="auto" w:fill="FFFFFF"/>
        </w:rPr>
        <w:t xml:space="preserve"> recently writers have question</w:t>
      </w:r>
      <w:r w:rsidRPr="00182003">
        <w:rPr>
          <w:rFonts w:ascii="Arial Unicode MS" w:eastAsia="Arial Unicode MS" w:hAnsi="Arial Unicode MS" w:cs="Arial Unicode MS" w:hint="eastAsia"/>
          <w:color w:val="333333"/>
          <w:sz w:val="32"/>
          <w:szCs w:val="32"/>
          <w:shd w:val="clear" w:color="auto" w:fill="FFFFFF"/>
        </w:rPr>
        <w:t xml:space="preserve">ed the idea that masculinity and femininity are polarized constructs into which individuals are neatly slotted as a result of the lessons learned at school and home. </w:t>
      </w:r>
    </w:p>
    <w:p w:rsidR="00182003" w:rsidRDefault="009964BD" w:rsidP="009964BD">
      <w:pPr>
        <w:pStyle w:val="a3"/>
        <w:spacing w:line="252" w:lineRule="atLeast"/>
        <w:rPr>
          <w:rFonts w:ascii="Arial Unicode MS" w:eastAsia="Arial Unicode MS" w:hAnsi="Arial Unicode MS" w:cs="Arial Unicode MS" w:hint="eastAsia"/>
          <w:color w:val="333333"/>
          <w:sz w:val="32"/>
          <w:szCs w:val="32"/>
          <w:shd w:val="clear" w:color="auto" w:fill="FFFFFF"/>
        </w:rPr>
      </w:pPr>
      <w:r w:rsidRPr="00182003">
        <w:rPr>
          <w:rFonts w:ascii="Arial Unicode MS" w:eastAsia="Arial Unicode MS" w:hAnsi="Arial Unicode MS" w:cs="Arial Unicode MS" w:hint="eastAsia"/>
          <w:color w:val="333333"/>
          <w:sz w:val="32"/>
          <w:szCs w:val="32"/>
          <w:shd w:val="clear" w:color="auto" w:fill="FFFFFF"/>
        </w:rPr>
        <w:t>Rather than there being a single form of femininity or masculinity, it has been suggested that </w:t>
      </w:r>
      <w:r w:rsidRPr="00182003">
        <w:rPr>
          <w:rFonts w:ascii="Arial Unicode MS" w:eastAsia="Arial Unicode MS" w:hAnsi="Arial Unicode MS" w:cs="Arial Unicode MS" w:hint="eastAsia"/>
          <w:color w:val="FF0000"/>
          <w:sz w:val="32"/>
          <w:szCs w:val="32"/>
          <w:shd w:val="clear" w:color="auto" w:fill="FFFFFF"/>
        </w:rPr>
        <w:t>we should think in terms of a range of femininities or masculinities that may be taken up by individuals.</w:t>
      </w:r>
      <w:r w:rsidRPr="00182003">
        <w:rPr>
          <w:rFonts w:ascii="Arial Unicode MS" w:eastAsia="Arial Unicode MS" w:hAnsi="Arial Unicode MS" w:cs="Arial Unicode MS" w:hint="eastAsia"/>
          <w:color w:val="333333"/>
          <w:sz w:val="32"/>
          <w:szCs w:val="32"/>
          <w:shd w:val="clear" w:color="auto" w:fill="FFFFFF"/>
        </w:rPr>
        <w:t> </w:t>
      </w:r>
    </w:p>
    <w:p w:rsidR="009964BD" w:rsidRDefault="009964BD" w:rsidP="009964BD">
      <w:pPr>
        <w:pStyle w:val="a3"/>
        <w:spacing w:line="252" w:lineRule="atLeast"/>
        <w:rPr>
          <w:rFonts w:ascii="Arial Unicode MS" w:eastAsia="Arial Unicode MS" w:hAnsi="Arial Unicode MS" w:cs="Arial Unicode MS" w:hint="eastAsia"/>
          <w:color w:val="333333"/>
          <w:sz w:val="32"/>
          <w:szCs w:val="32"/>
          <w:shd w:val="clear" w:color="auto" w:fill="FFFFFF"/>
        </w:rPr>
      </w:pPr>
      <w:r w:rsidRPr="00182003">
        <w:rPr>
          <w:rFonts w:ascii="Arial Unicode MS" w:eastAsia="Arial Unicode MS" w:hAnsi="Arial Unicode MS" w:cs="Arial Unicode MS" w:hint="eastAsia"/>
          <w:color w:val="333333"/>
          <w:sz w:val="32"/>
          <w:szCs w:val="32"/>
          <w:shd w:val="clear" w:color="auto" w:fill="FFFFFF"/>
        </w:rPr>
        <w:t>Moreover, rather than being socialized into one specific gender identity that remains fixed and unchanging,</w:t>
      </w:r>
      <w:r w:rsidRPr="00182003">
        <w:rPr>
          <w:rFonts w:ascii="Arial Unicode MS" w:eastAsia="Arial Unicode MS" w:hAnsi="Arial Unicode MS" w:cs="Arial Unicode MS" w:hint="eastAsia"/>
          <w:color w:val="FF0000"/>
          <w:sz w:val="32"/>
          <w:szCs w:val="32"/>
          <w:shd w:val="clear" w:color="auto" w:fill="FFFFFF"/>
        </w:rPr>
        <w:t> it is possible for individuals to change their sense</w:t>
      </w:r>
      <w:r w:rsidR="00182003" w:rsidRPr="00182003">
        <w:rPr>
          <w:rFonts w:ascii="Arial Unicode MS" w:eastAsia="Arial Unicode MS" w:hAnsi="Arial Unicode MS" w:cs="Arial Unicode MS" w:hint="eastAsia"/>
          <w:color w:val="FF0000"/>
          <w:sz w:val="32"/>
          <w:szCs w:val="32"/>
          <w:shd w:val="clear" w:color="auto" w:fill="FFFFFF"/>
        </w:rPr>
        <w:t xml:space="preserve"> </w:t>
      </w:r>
      <w:r w:rsidRPr="00182003">
        <w:rPr>
          <w:rFonts w:ascii="Arial Unicode MS" w:eastAsia="Arial Unicode MS" w:hAnsi="Arial Unicode MS" w:cs="Arial Unicode MS" w:hint="eastAsia"/>
          <w:color w:val="FF0000"/>
          <w:sz w:val="32"/>
          <w:szCs w:val="32"/>
          <w:shd w:val="clear" w:color="auto" w:fill="FFFFFF"/>
        </w:rPr>
        <w:t>of identity over time</w:t>
      </w:r>
      <w:r w:rsidRPr="00182003">
        <w:rPr>
          <w:rFonts w:ascii="Arial Unicode MS" w:eastAsia="Arial Unicode MS" w:hAnsi="Arial Unicode MS" w:cs="Arial Unicode MS" w:hint="eastAsia"/>
          <w:color w:val="333333"/>
          <w:sz w:val="32"/>
          <w:szCs w:val="32"/>
          <w:shd w:val="clear" w:color="auto" w:fill="FFFFFF"/>
        </w:rPr>
        <w:t>.</w:t>
      </w:r>
    </w:p>
    <w:p w:rsidR="00182003" w:rsidRPr="00182003" w:rsidRDefault="00182003" w:rsidP="009964BD">
      <w:pPr>
        <w:pStyle w:val="a3"/>
        <w:spacing w:line="252" w:lineRule="atLeast"/>
        <w:rPr>
          <w:rFonts w:ascii="Arial Unicode MS" w:eastAsia="Arial Unicode MS" w:hAnsi="Arial Unicode MS" w:cs="Arial Unicode MS" w:hint="eastAsia"/>
          <w:color w:val="333333"/>
          <w:sz w:val="32"/>
          <w:szCs w:val="32"/>
          <w:shd w:val="clear" w:color="auto" w:fill="FFFFFF"/>
        </w:rPr>
      </w:pPr>
    </w:p>
    <w:p w:rsidR="009964BD" w:rsidRPr="00182003" w:rsidRDefault="009964BD" w:rsidP="00182003">
      <w:pPr>
        <w:pStyle w:val="a3"/>
        <w:numPr>
          <w:ilvl w:val="0"/>
          <w:numId w:val="3"/>
        </w:numPr>
        <w:spacing w:line="252" w:lineRule="atLeast"/>
        <w:rPr>
          <w:rFonts w:ascii="Arial Unicode MS" w:eastAsia="Arial Unicode MS" w:hAnsi="Arial Unicode MS" w:cs="Arial Unicode MS" w:hint="eastAsia"/>
          <w:color w:val="333333"/>
          <w:sz w:val="32"/>
          <w:szCs w:val="28"/>
          <w:shd w:val="clear" w:color="auto" w:fill="FFFFFF"/>
        </w:rPr>
      </w:pPr>
      <w:r w:rsidRPr="00182003">
        <w:rPr>
          <w:rFonts w:ascii="Arial Unicode MS" w:eastAsia="Arial Unicode MS" w:hAnsi="Arial Unicode MS" w:cs="Arial Unicode MS" w:hint="eastAsia"/>
          <w:color w:val="333333"/>
          <w:sz w:val="32"/>
          <w:szCs w:val="28"/>
          <w:shd w:val="clear" w:color="auto" w:fill="FFFFFF"/>
        </w:rPr>
        <w:t xml:space="preserve">Louis </w:t>
      </w:r>
      <w:proofErr w:type="spellStart"/>
      <w:r w:rsidRPr="00182003">
        <w:rPr>
          <w:rFonts w:ascii="Arial Unicode MS" w:eastAsia="Arial Unicode MS" w:hAnsi="Arial Unicode MS" w:cs="Arial Unicode MS" w:hint="eastAsia"/>
          <w:color w:val="333333"/>
          <w:sz w:val="32"/>
          <w:szCs w:val="28"/>
          <w:shd w:val="clear" w:color="auto" w:fill="FFFFFF"/>
        </w:rPr>
        <w:t>Althusser's</w:t>
      </w:r>
      <w:proofErr w:type="spellEnd"/>
      <w:r w:rsidRPr="00182003">
        <w:rPr>
          <w:rFonts w:ascii="Arial Unicode MS" w:eastAsia="Arial Unicode MS" w:hAnsi="Arial Unicode MS" w:cs="Arial Unicode MS" w:hint="eastAsia"/>
          <w:color w:val="333333"/>
          <w:sz w:val="32"/>
          <w:szCs w:val="28"/>
          <w:shd w:val="clear" w:color="auto" w:fill="FFFFFF"/>
        </w:rPr>
        <w:t xml:space="preserve"> idea of Ideology</w:t>
      </w:r>
    </w:p>
    <w:p w:rsidR="007F0501" w:rsidRPr="007F0501" w:rsidRDefault="009964BD" w:rsidP="009964BD">
      <w:pPr>
        <w:pStyle w:val="a3"/>
        <w:spacing w:line="252" w:lineRule="atLeast"/>
        <w:rPr>
          <w:rFonts w:ascii="Arial Unicode MS" w:eastAsia="Arial Unicode MS" w:hAnsi="Arial Unicode MS" w:cs="Arial Unicode MS" w:hint="eastAsia"/>
          <w:color w:val="333333"/>
          <w:sz w:val="32"/>
          <w:szCs w:val="32"/>
          <w:shd w:val="clear" w:color="auto" w:fill="FFFFFF"/>
        </w:rPr>
      </w:pPr>
      <w:r w:rsidRPr="007F0501">
        <w:rPr>
          <w:rFonts w:ascii="Arial Unicode MS" w:eastAsia="Arial Unicode MS" w:hAnsi="Arial Unicode MS" w:cs="Arial Unicode MS" w:hint="eastAsia"/>
          <w:color w:val="333333"/>
          <w:sz w:val="32"/>
          <w:szCs w:val="32"/>
          <w:shd w:val="clear" w:color="auto" w:fill="FFFFFF"/>
        </w:rPr>
        <w:lastRenderedPageBreak/>
        <w:t xml:space="preserve">For </w:t>
      </w:r>
      <w:proofErr w:type="spellStart"/>
      <w:r w:rsidRPr="007F0501">
        <w:rPr>
          <w:rFonts w:ascii="Arial Unicode MS" w:eastAsia="Arial Unicode MS" w:hAnsi="Arial Unicode MS" w:cs="Arial Unicode MS" w:hint="eastAsia"/>
          <w:color w:val="333333"/>
          <w:sz w:val="32"/>
          <w:szCs w:val="32"/>
          <w:shd w:val="clear" w:color="auto" w:fill="FFFFFF"/>
        </w:rPr>
        <w:t>Althusser</w:t>
      </w:r>
      <w:proofErr w:type="spellEnd"/>
      <w:r w:rsidRPr="007F0501">
        <w:rPr>
          <w:rFonts w:ascii="Arial Unicode MS" w:eastAsia="Arial Unicode MS" w:hAnsi="Arial Unicode MS" w:cs="Arial Unicode MS" w:hint="eastAsia"/>
          <w:color w:val="333333"/>
          <w:sz w:val="32"/>
          <w:szCs w:val="32"/>
          <w:shd w:val="clear" w:color="auto" w:fill="FFFFFF"/>
        </w:rPr>
        <w:t>, the subject is not the same as the individual. </w:t>
      </w:r>
      <w:r w:rsidRPr="007F0501">
        <w:rPr>
          <w:rFonts w:ascii="Arial Unicode MS" w:eastAsia="Arial Unicode MS" w:hAnsi="Arial Unicode MS" w:cs="Arial Unicode MS" w:hint="eastAsia"/>
          <w:color w:val="FF0000"/>
          <w:sz w:val="32"/>
          <w:szCs w:val="32"/>
          <w:shd w:val="clear" w:color="auto" w:fill="FFFFFF"/>
        </w:rPr>
        <w:t>Subjectivity is a constructed category produced by ideology</w:t>
      </w:r>
      <w:r w:rsidR="007F0501" w:rsidRPr="007F0501">
        <w:rPr>
          <w:rFonts w:ascii="Arial Unicode MS" w:eastAsia="Arial Unicode MS" w:hAnsi="Arial Unicode MS" w:cs="Arial Unicode MS" w:hint="eastAsia"/>
          <w:color w:val="333333"/>
          <w:sz w:val="32"/>
          <w:szCs w:val="32"/>
          <w:shd w:val="clear" w:color="auto" w:fill="FFFFFF"/>
        </w:rPr>
        <w:t>.</w:t>
      </w:r>
    </w:p>
    <w:p w:rsidR="009964BD" w:rsidRPr="009964BD" w:rsidRDefault="007F0501" w:rsidP="009964BD">
      <w:pPr>
        <w:pStyle w:val="a3"/>
        <w:spacing w:line="252" w:lineRule="atLeast"/>
        <w:rPr>
          <w:rFonts w:ascii="Arial Unicode MS" w:eastAsia="Arial Unicode MS" w:hAnsi="Arial Unicode MS" w:cs="Arial Unicode MS" w:hint="eastAsia"/>
          <w:color w:val="333333"/>
          <w:sz w:val="28"/>
          <w:szCs w:val="28"/>
          <w:shd w:val="clear" w:color="auto" w:fill="FFFFFF"/>
        </w:rPr>
      </w:pPr>
      <w:r w:rsidRPr="007F0501">
        <w:rPr>
          <w:rFonts w:ascii="Arial Unicode MS" w:eastAsia="Arial Unicode MS" w:hAnsi="Arial Unicode MS" w:cs="Arial Unicode MS" w:hint="eastAsia"/>
          <w:color w:val="333333"/>
          <w:sz w:val="32"/>
          <w:szCs w:val="32"/>
          <w:shd w:val="clear" w:color="auto" w:fill="FFFFFF"/>
        </w:rPr>
        <w:t>T</w:t>
      </w:r>
      <w:r w:rsidR="009964BD" w:rsidRPr="007F0501">
        <w:rPr>
          <w:rFonts w:ascii="Arial Unicode MS" w:eastAsia="Arial Unicode MS" w:hAnsi="Arial Unicode MS" w:cs="Arial Unicode MS" w:hint="eastAsia"/>
          <w:color w:val="333333"/>
          <w:sz w:val="32"/>
          <w:szCs w:val="32"/>
          <w:shd w:val="clear" w:color="auto" w:fill="FFFFFF"/>
        </w:rPr>
        <w:t>he category of the subject is constitutive of all ideology, but at the same</w:t>
      </w:r>
      <w:r>
        <w:rPr>
          <w:rFonts w:ascii="Arial Unicode MS" w:eastAsia="Arial Unicode MS" w:hAnsi="Arial Unicode MS" w:cs="Arial Unicode MS" w:hint="eastAsia"/>
          <w:color w:val="333333"/>
          <w:sz w:val="32"/>
          <w:szCs w:val="32"/>
          <w:shd w:val="clear" w:color="auto" w:fill="FFFFFF"/>
        </w:rPr>
        <w:t xml:space="preserve"> time</w:t>
      </w:r>
      <w:r w:rsidR="009964BD" w:rsidRPr="007F0501">
        <w:rPr>
          <w:rFonts w:ascii="Arial Unicode MS" w:eastAsia="Arial Unicode MS" w:hAnsi="Arial Unicode MS" w:cs="Arial Unicode MS" w:hint="eastAsia"/>
          <w:color w:val="333333"/>
          <w:sz w:val="32"/>
          <w:szCs w:val="32"/>
          <w:shd w:val="clear" w:color="auto" w:fill="FFFFFF"/>
        </w:rPr>
        <w:t xml:space="preserve"> the category of the subject is only constitutive of all ideology.</w:t>
      </w:r>
    </w:p>
    <w:p w:rsidR="009964BD" w:rsidRPr="007F0501" w:rsidRDefault="009964BD" w:rsidP="007F0501">
      <w:pPr>
        <w:pStyle w:val="a3"/>
        <w:numPr>
          <w:ilvl w:val="0"/>
          <w:numId w:val="3"/>
        </w:numPr>
        <w:spacing w:line="252" w:lineRule="atLeast"/>
        <w:rPr>
          <w:rFonts w:ascii="Arial Unicode MS" w:eastAsia="Arial Unicode MS" w:hAnsi="Arial Unicode MS" w:cs="Arial Unicode MS" w:hint="eastAsia"/>
          <w:color w:val="333333"/>
          <w:sz w:val="32"/>
          <w:szCs w:val="28"/>
          <w:shd w:val="clear" w:color="auto" w:fill="FFFFFF"/>
        </w:rPr>
      </w:pPr>
      <w:r w:rsidRPr="007F0501">
        <w:rPr>
          <w:rFonts w:ascii="Arial Unicode MS" w:eastAsia="Arial Unicode MS" w:hAnsi="Arial Unicode MS" w:cs="Arial Unicode MS" w:hint="eastAsia"/>
          <w:color w:val="333333"/>
          <w:sz w:val="32"/>
          <w:szCs w:val="28"/>
          <w:shd w:val="clear" w:color="auto" w:fill="FFFFFF"/>
        </w:rPr>
        <w:t>Social Constructivism</w:t>
      </w:r>
    </w:p>
    <w:p w:rsidR="007F0501" w:rsidRDefault="009964BD" w:rsidP="009964BD">
      <w:pPr>
        <w:pStyle w:val="a3"/>
        <w:spacing w:line="252" w:lineRule="atLeast"/>
        <w:rPr>
          <w:rFonts w:ascii="Arial Unicode MS" w:eastAsia="Arial Unicode MS" w:hAnsi="Arial Unicode MS" w:cs="Arial Unicode MS" w:hint="eastAsia"/>
          <w:color w:val="FF0000"/>
          <w:sz w:val="32"/>
          <w:szCs w:val="32"/>
          <w:shd w:val="clear" w:color="auto" w:fill="FFFFFF"/>
        </w:rPr>
      </w:pPr>
      <w:r w:rsidRPr="007F0501">
        <w:rPr>
          <w:rFonts w:ascii="Arial Unicode MS" w:eastAsia="Arial Unicode MS" w:hAnsi="Arial Unicode MS" w:cs="Arial Unicode MS" w:hint="eastAsia"/>
          <w:color w:val="333333"/>
          <w:sz w:val="32"/>
          <w:szCs w:val="32"/>
          <w:shd w:val="clear" w:color="auto" w:fill="FFFFFF"/>
        </w:rPr>
        <w:t>Social constructivism is the term used to describe approaches that reject essentialist</w:t>
      </w:r>
      <w:r w:rsidR="007F0501">
        <w:rPr>
          <w:rFonts w:ascii="Arial Unicode MS" w:eastAsia="Arial Unicode MS" w:hAnsi="Arial Unicode MS" w:cs="Arial Unicode MS" w:hint="eastAsia"/>
          <w:color w:val="333333"/>
          <w:sz w:val="32"/>
          <w:szCs w:val="32"/>
          <w:shd w:val="clear" w:color="auto" w:fill="FFFFFF"/>
        </w:rPr>
        <w:t xml:space="preserve"> </w:t>
      </w:r>
      <w:r w:rsidRPr="007F0501">
        <w:rPr>
          <w:rFonts w:ascii="Arial Unicode MS" w:eastAsia="Arial Unicode MS" w:hAnsi="Arial Unicode MS" w:cs="Arial Unicode MS" w:hint="eastAsia"/>
          <w:color w:val="333333"/>
          <w:sz w:val="32"/>
          <w:szCs w:val="32"/>
          <w:shd w:val="clear" w:color="auto" w:fill="FFFFFF"/>
        </w:rPr>
        <w:t>explanations of identity.</w:t>
      </w:r>
      <w:r w:rsidRPr="007F0501">
        <w:rPr>
          <w:rFonts w:ascii="Arial Unicode MS" w:eastAsia="Arial Unicode MS" w:hAnsi="Arial Unicode MS" w:cs="Arial Unicode MS" w:hint="eastAsia"/>
          <w:color w:val="FF0000"/>
          <w:sz w:val="32"/>
          <w:szCs w:val="32"/>
          <w:shd w:val="clear" w:color="auto" w:fill="FFFFFF"/>
        </w:rPr>
        <w:t> </w:t>
      </w:r>
    </w:p>
    <w:p w:rsidR="007F0501" w:rsidRDefault="009964BD" w:rsidP="009964BD">
      <w:pPr>
        <w:pStyle w:val="a3"/>
        <w:spacing w:line="252" w:lineRule="atLeast"/>
        <w:rPr>
          <w:rFonts w:ascii="Arial Unicode MS" w:eastAsia="Arial Unicode MS" w:hAnsi="Arial Unicode MS" w:cs="Arial Unicode MS" w:hint="eastAsia"/>
          <w:color w:val="333333"/>
          <w:sz w:val="32"/>
          <w:szCs w:val="32"/>
          <w:shd w:val="clear" w:color="auto" w:fill="FFFFFF"/>
        </w:rPr>
      </w:pPr>
      <w:r w:rsidRPr="007F0501">
        <w:rPr>
          <w:rFonts w:ascii="Arial Unicode MS" w:eastAsia="Arial Unicode MS" w:hAnsi="Arial Unicode MS" w:cs="Arial Unicode MS" w:hint="eastAsia"/>
          <w:color w:val="FF0000"/>
          <w:sz w:val="32"/>
          <w:szCs w:val="32"/>
          <w:shd w:val="clear" w:color="auto" w:fill="FFFFFF"/>
        </w:rPr>
        <w:t>A social constructivist perspective claims that gender</w:t>
      </w:r>
      <w:r w:rsidR="007F0501">
        <w:rPr>
          <w:rFonts w:ascii="Arial Unicode MS" w:eastAsia="Arial Unicode MS" w:hAnsi="Arial Unicode MS" w:cs="Arial Unicode MS" w:hint="eastAsia"/>
          <w:color w:val="FF0000"/>
          <w:sz w:val="32"/>
          <w:szCs w:val="32"/>
          <w:shd w:val="clear" w:color="auto" w:fill="FFFFFF"/>
        </w:rPr>
        <w:t xml:space="preserve"> </w:t>
      </w:r>
      <w:r w:rsidRPr="007F0501">
        <w:rPr>
          <w:rFonts w:ascii="Arial Unicode MS" w:eastAsia="Arial Unicode MS" w:hAnsi="Arial Unicode MS" w:cs="Arial Unicode MS" w:hint="eastAsia"/>
          <w:color w:val="FF0000"/>
          <w:sz w:val="32"/>
          <w:szCs w:val="32"/>
          <w:shd w:val="clear" w:color="auto" w:fill="FFFFFF"/>
        </w:rPr>
        <w:t>identity is formed through interaction with social factors, and is not simply</w:t>
      </w:r>
      <w:r w:rsidRPr="007F0501">
        <w:rPr>
          <w:rFonts w:ascii="Arial Unicode MS" w:eastAsia="Arial Unicode MS" w:hAnsi="Arial Unicode MS" w:cs="Arial Unicode MS" w:hint="eastAsia"/>
          <w:color w:val="FF0000"/>
          <w:sz w:val="32"/>
          <w:szCs w:val="32"/>
          <w:shd w:val="clear" w:color="auto" w:fill="FFFFFF"/>
        </w:rPr>
        <w:br/>
        <w:t>the result of biological differences.</w:t>
      </w:r>
      <w:r w:rsidRPr="007F0501">
        <w:rPr>
          <w:rFonts w:ascii="Arial Unicode MS" w:eastAsia="Arial Unicode MS" w:hAnsi="Arial Unicode MS" w:cs="Arial Unicode MS" w:hint="eastAsia"/>
          <w:color w:val="333333"/>
          <w:sz w:val="32"/>
          <w:szCs w:val="32"/>
          <w:shd w:val="clear" w:color="auto" w:fill="FFFFFF"/>
        </w:rPr>
        <w:t> </w:t>
      </w:r>
    </w:p>
    <w:p w:rsidR="009964BD" w:rsidRDefault="009964BD" w:rsidP="009964BD">
      <w:pPr>
        <w:pStyle w:val="a3"/>
        <w:spacing w:line="252" w:lineRule="atLeast"/>
        <w:rPr>
          <w:rFonts w:ascii="Arial Unicode MS" w:eastAsia="Arial Unicode MS" w:hAnsi="Arial Unicode MS" w:cs="Arial Unicode MS" w:hint="eastAsia"/>
          <w:color w:val="333333"/>
          <w:sz w:val="32"/>
          <w:szCs w:val="32"/>
          <w:shd w:val="clear" w:color="auto" w:fill="FFFFFF"/>
        </w:rPr>
      </w:pPr>
      <w:r w:rsidRPr="007F0501">
        <w:rPr>
          <w:rFonts w:ascii="Arial Unicode MS" w:eastAsia="Arial Unicode MS" w:hAnsi="Arial Unicode MS" w:cs="Arial Unicode MS" w:hint="eastAsia"/>
          <w:color w:val="333333"/>
          <w:sz w:val="32"/>
          <w:szCs w:val="32"/>
          <w:shd w:val="clear" w:color="auto" w:fill="FFFFFF"/>
        </w:rPr>
        <w:t xml:space="preserve">Such an approach does not deny </w:t>
      </w:r>
      <w:proofErr w:type="spellStart"/>
      <w:r w:rsidRPr="007F0501">
        <w:rPr>
          <w:rFonts w:ascii="Arial Unicode MS" w:eastAsia="Arial Unicode MS" w:hAnsi="Arial Unicode MS" w:cs="Arial Unicode MS" w:hint="eastAsia"/>
          <w:color w:val="333333"/>
          <w:sz w:val="32"/>
          <w:szCs w:val="32"/>
          <w:shd w:val="clear" w:color="auto" w:fill="FFFFFF"/>
        </w:rPr>
        <w:t>biologicaldifferences</w:t>
      </w:r>
      <w:proofErr w:type="spellEnd"/>
      <w:r w:rsidRPr="007F0501">
        <w:rPr>
          <w:rFonts w:ascii="Arial Unicode MS" w:eastAsia="Arial Unicode MS" w:hAnsi="Arial Unicode MS" w:cs="Arial Unicode MS" w:hint="eastAsia"/>
          <w:color w:val="333333"/>
          <w:sz w:val="32"/>
          <w:szCs w:val="32"/>
          <w:shd w:val="clear" w:color="auto" w:fill="FFFFFF"/>
        </w:rPr>
        <w:t>, but attempts to understand and explain them in terms of social context, rather than seeing individuals as limited and bounded by their biology.</w:t>
      </w:r>
    </w:p>
    <w:p w:rsidR="007F0501" w:rsidRPr="007F0501" w:rsidRDefault="007F0501" w:rsidP="009964BD">
      <w:pPr>
        <w:pStyle w:val="a3"/>
        <w:spacing w:line="252" w:lineRule="atLeast"/>
        <w:rPr>
          <w:rFonts w:ascii="Arial Unicode MS" w:eastAsia="Arial Unicode MS" w:hAnsi="Arial Unicode MS" w:cs="Arial Unicode MS" w:hint="eastAsia"/>
          <w:color w:val="333333"/>
          <w:sz w:val="32"/>
          <w:szCs w:val="32"/>
          <w:shd w:val="clear" w:color="auto" w:fill="FFFFFF"/>
        </w:rPr>
      </w:pPr>
    </w:p>
    <w:p w:rsidR="009964BD" w:rsidRPr="007F0501" w:rsidRDefault="009964BD" w:rsidP="007F0501">
      <w:pPr>
        <w:pStyle w:val="a3"/>
        <w:numPr>
          <w:ilvl w:val="0"/>
          <w:numId w:val="3"/>
        </w:numPr>
        <w:spacing w:line="252" w:lineRule="atLeast"/>
        <w:rPr>
          <w:rFonts w:ascii="Arial Unicode MS" w:eastAsia="Arial Unicode MS" w:hAnsi="Arial Unicode MS" w:cs="Arial Unicode MS" w:hint="eastAsia"/>
          <w:color w:val="333333"/>
          <w:sz w:val="32"/>
          <w:szCs w:val="28"/>
          <w:shd w:val="clear" w:color="auto" w:fill="FFFFFF"/>
        </w:rPr>
      </w:pPr>
      <w:r w:rsidRPr="007F0501">
        <w:rPr>
          <w:rFonts w:ascii="Arial Unicode MS" w:eastAsia="Arial Unicode MS" w:hAnsi="Arial Unicode MS" w:cs="Arial Unicode MS" w:hint="eastAsia"/>
          <w:color w:val="333333"/>
          <w:sz w:val="32"/>
          <w:szCs w:val="28"/>
          <w:shd w:val="clear" w:color="auto" w:fill="FFFFFF"/>
        </w:rPr>
        <w:t xml:space="preserve">Sherry B. </w:t>
      </w:r>
      <w:proofErr w:type="spellStart"/>
      <w:r w:rsidRPr="007F0501">
        <w:rPr>
          <w:rFonts w:ascii="Arial Unicode MS" w:eastAsia="Arial Unicode MS" w:hAnsi="Arial Unicode MS" w:cs="Arial Unicode MS" w:hint="eastAsia"/>
          <w:color w:val="333333"/>
          <w:sz w:val="32"/>
          <w:szCs w:val="28"/>
          <w:shd w:val="clear" w:color="auto" w:fill="FFFFFF"/>
        </w:rPr>
        <w:t>Ortner</w:t>
      </w:r>
      <w:proofErr w:type="spellEnd"/>
      <w:r w:rsidRPr="007F0501">
        <w:rPr>
          <w:rFonts w:ascii="Arial Unicode MS" w:eastAsia="Arial Unicode MS" w:hAnsi="Arial Unicode MS" w:cs="Arial Unicode MS" w:hint="eastAsia"/>
          <w:color w:val="333333"/>
          <w:sz w:val="32"/>
          <w:szCs w:val="28"/>
          <w:shd w:val="clear" w:color="auto" w:fill="FFFFFF"/>
        </w:rPr>
        <w:t>, "Is female to male as nature is to culture?"</w:t>
      </w:r>
    </w:p>
    <w:p w:rsidR="007F0501" w:rsidRDefault="007F0501" w:rsidP="009964BD">
      <w:pPr>
        <w:pStyle w:val="a3"/>
        <w:spacing w:line="252" w:lineRule="atLeast"/>
        <w:rPr>
          <w:rFonts w:ascii="Arial Unicode MS" w:eastAsia="Arial Unicode MS" w:hAnsi="Arial Unicode MS" w:cs="Arial Unicode MS" w:hint="eastAsia"/>
          <w:color w:val="333333"/>
          <w:sz w:val="32"/>
          <w:szCs w:val="28"/>
          <w:shd w:val="clear" w:color="auto" w:fill="FFFFFF"/>
        </w:rPr>
      </w:pPr>
      <w:r>
        <w:rPr>
          <w:rFonts w:ascii="Arial Unicode MS" w:eastAsia="Arial Unicode MS" w:hAnsi="Arial Unicode MS" w:cs="Arial Unicode MS" w:hint="eastAsia"/>
          <w:color w:val="333333"/>
          <w:sz w:val="32"/>
          <w:szCs w:val="28"/>
          <w:shd w:val="clear" w:color="auto" w:fill="FFFFFF"/>
        </w:rPr>
        <w:lastRenderedPageBreak/>
        <w:t>M</w:t>
      </w:r>
      <w:r w:rsidR="009964BD" w:rsidRPr="007F0501">
        <w:rPr>
          <w:rFonts w:ascii="Arial Unicode MS" w:eastAsia="Arial Unicode MS" w:hAnsi="Arial Unicode MS" w:cs="Arial Unicode MS" w:hint="eastAsia"/>
          <w:color w:val="333333"/>
          <w:sz w:val="32"/>
          <w:szCs w:val="28"/>
          <w:shd w:val="clear" w:color="auto" w:fill="FFFFFF"/>
        </w:rPr>
        <w:t>y thesis is that</w:t>
      </w:r>
      <w:r w:rsidR="009964BD" w:rsidRPr="007F0501">
        <w:rPr>
          <w:rFonts w:ascii="Arial Unicode MS" w:eastAsia="Arial Unicode MS" w:hAnsi="Arial Unicode MS" w:cs="Arial Unicode MS" w:hint="eastAsia"/>
          <w:color w:val="FF0000"/>
          <w:sz w:val="32"/>
          <w:szCs w:val="28"/>
          <w:shd w:val="clear" w:color="auto" w:fill="FFFFFF"/>
        </w:rPr>
        <w:t> woman is being identified with</w:t>
      </w:r>
      <w:r w:rsidR="009964BD" w:rsidRPr="007F0501">
        <w:rPr>
          <w:rFonts w:ascii="Arial Unicode MS" w:eastAsia="Arial Unicode MS" w:hAnsi="Arial Unicode MS" w:cs="Arial Unicode MS" w:hint="eastAsia"/>
          <w:color w:val="333333"/>
          <w:sz w:val="32"/>
          <w:szCs w:val="28"/>
          <w:shd w:val="clear" w:color="auto" w:fill="FFFFFF"/>
        </w:rPr>
        <w:t> </w:t>
      </w:r>
      <w:r w:rsidR="009964BD" w:rsidRPr="007F0501">
        <w:rPr>
          <w:rFonts w:ascii="Arial Unicode MS" w:eastAsia="Arial Unicode MS" w:hAnsi="Arial Unicode MS" w:cs="Arial Unicode MS" w:hint="eastAsia"/>
          <w:color w:val="FF0000"/>
          <w:sz w:val="32"/>
          <w:szCs w:val="28"/>
          <w:shd w:val="clear" w:color="auto" w:fill="FFFFFF"/>
        </w:rPr>
        <w:t>something that every culture devalues</w:t>
      </w:r>
      <w:proofErr w:type="gramStart"/>
      <w:r w:rsidR="009964BD" w:rsidRPr="007F0501">
        <w:rPr>
          <w:rFonts w:ascii="Arial Unicode MS" w:eastAsia="Arial Unicode MS" w:hAnsi="Arial Unicode MS" w:cs="Arial Unicode MS" w:hint="eastAsia"/>
          <w:color w:val="FF0000"/>
          <w:sz w:val="32"/>
          <w:szCs w:val="28"/>
          <w:shd w:val="clear" w:color="auto" w:fill="FFFFFF"/>
        </w:rPr>
        <w:t xml:space="preserve">, </w:t>
      </w:r>
      <w:r>
        <w:rPr>
          <w:rFonts w:ascii="Arial Unicode MS" w:eastAsia="Arial Unicode MS" w:hAnsi="Arial Unicode MS" w:cs="Arial Unicode MS" w:hint="eastAsia"/>
          <w:color w:val="FF0000"/>
          <w:sz w:val="32"/>
          <w:szCs w:val="28"/>
          <w:shd w:val="clear" w:color="auto" w:fill="FFFFFF"/>
        </w:rPr>
        <w:t xml:space="preserve"> </w:t>
      </w:r>
      <w:r w:rsidR="009964BD" w:rsidRPr="007F0501">
        <w:rPr>
          <w:rFonts w:ascii="Arial Unicode MS" w:eastAsia="Arial Unicode MS" w:hAnsi="Arial Unicode MS" w:cs="Arial Unicode MS" w:hint="eastAsia"/>
          <w:color w:val="FF0000"/>
          <w:sz w:val="32"/>
          <w:szCs w:val="28"/>
          <w:shd w:val="clear" w:color="auto" w:fill="FFFFFF"/>
        </w:rPr>
        <w:t>something</w:t>
      </w:r>
      <w:proofErr w:type="gramEnd"/>
      <w:r w:rsidR="009964BD" w:rsidRPr="007F0501">
        <w:rPr>
          <w:rFonts w:ascii="Arial Unicode MS" w:eastAsia="Arial Unicode MS" w:hAnsi="Arial Unicode MS" w:cs="Arial Unicode MS" w:hint="eastAsia"/>
          <w:color w:val="FF0000"/>
          <w:sz w:val="32"/>
          <w:szCs w:val="28"/>
          <w:shd w:val="clear" w:color="auto" w:fill="FFFFFF"/>
        </w:rPr>
        <w:t xml:space="preserve"> that every culture defines as being of a lower order of existence than itself</w:t>
      </w:r>
      <w:r w:rsidR="009964BD" w:rsidRPr="007F0501">
        <w:rPr>
          <w:rFonts w:ascii="Arial Unicode MS" w:eastAsia="Arial Unicode MS" w:hAnsi="Arial Unicode MS" w:cs="Arial Unicode MS" w:hint="eastAsia"/>
          <w:color w:val="333333"/>
          <w:sz w:val="32"/>
          <w:szCs w:val="28"/>
          <w:shd w:val="clear" w:color="auto" w:fill="FFFFFF"/>
        </w:rPr>
        <w:t xml:space="preserve">. Now it seems that there is only one thing that would fit that description, and that is “nature” in the most generalized sense. </w:t>
      </w:r>
    </w:p>
    <w:p w:rsidR="009964BD" w:rsidRPr="007F0501" w:rsidRDefault="009964BD" w:rsidP="009964BD">
      <w:pPr>
        <w:pStyle w:val="a3"/>
        <w:spacing w:line="252" w:lineRule="atLeast"/>
        <w:rPr>
          <w:rFonts w:ascii="Arial Unicode MS" w:eastAsia="Arial Unicode MS" w:hAnsi="Arial Unicode MS" w:cs="Arial Unicode MS" w:hint="eastAsia"/>
          <w:color w:val="333333"/>
          <w:sz w:val="32"/>
          <w:szCs w:val="28"/>
          <w:shd w:val="clear" w:color="auto" w:fill="FFFFFF"/>
        </w:rPr>
      </w:pPr>
      <w:r w:rsidRPr="007F0501">
        <w:rPr>
          <w:rFonts w:ascii="Arial Unicode MS" w:eastAsia="Arial Unicode MS" w:hAnsi="Arial Unicode MS" w:cs="Arial Unicode MS" w:hint="eastAsia"/>
          <w:color w:val="333333"/>
          <w:sz w:val="32"/>
          <w:szCs w:val="28"/>
          <w:shd w:val="clear" w:color="auto" w:fill="FFFFFF"/>
        </w:rPr>
        <w:t xml:space="preserve">Every culture, or, generically, “culture,” is engaged in the process of generating and sustaining systems of meaningful forms (symbols, artifacts, etc.) </w:t>
      </w:r>
      <w:proofErr w:type="gramStart"/>
      <w:r w:rsidRPr="007F0501">
        <w:rPr>
          <w:rFonts w:ascii="Arial Unicode MS" w:eastAsia="Arial Unicode MS" w:hAnsi="Arial Unicode MS" w:cs="Arial Unicode MS" w:hint="eastAsia"/>
          <w:color w:val="333333"/>
          <w:sz w:val="32"/>
          <w:szCs w:val="28"/>
          <w:shd w:val="clear" w:color="auto" w:fill="FFFFFF"/>
        </w:rPr>
        <w:t>by</w:t>
      </w:r>
      <w:proofErr w:type="gramEnd"/>
      <w:r w:rsidRPr="007F0501">
        <w:rPr>
          <w:rFonts w:ascii="Arial Unicode MS" w:eastAsia="Arial Unicode MS" w:hAnsi="Arial Unicode MS" w:cs="Arial Unicode MS" w:hint="eastAsia"/>
          <w:color w:val="333333"/>
          <w:sz w:val="32"/>
          <w:szCs w:val="28"/>
          <w:shd w:val="clear" w:color="auto" w:fill="FFFFFF"/>
        </w:rPr>
        <w:t xml:space="preserve"> means of which humanity transcends the givens of natural existence, bends them to its purposes, controls them in its interest. </w:t>
      </w:r>
    </w:p>
    <w:p w:rsidR="007F0501" w:rsidRDefault="009964BD" w:rsidP="009964BD">
      <w:pPr>
        <w:pStyle w:val="a3"/>
        <w:spacing w:line="252" w:lineRule="atLeast"/>
        <w:rPr>
          <w:rFonts w:ascii="Arial Unicode MS" w:eastAsia="Arial Unicode MS" w:hAnsi="Arial Unicode MS" w:cs="Arial Unicode MS" w:hint="eastAsia"/>
          <w:color w:val="333333"/>
          <w:sz w:val="32"/>
          <w:szCs w:val="28"/>
          <w:shd w:val="clear" w:color="auto" w:fill="FFFFFF"/>
        </w:rPr>
      </w:pPr>
      <w:r w:rsidRPr="007F0501">
        <w:rPr>
          <w:rFonts w:ascii="Arial Unicode MS" w:eastAsia="Arial Unicode MS" w:hAnsi="Arial Unicode MS" w:cs="Arial Unicode MS" w:hint="eastAsia"/>
          <w:color w:val="333333"/>
          <w:sz w:val="32"/>
          <w:szCs w:val="28"/>
          <w:shd w:val="clear" w:color="auto" w:fill="FFFFFF"/>
        </w:rPr>
        <w:t>Ultimately, it must be stressed again that</w:t>
      </w:r>
      <w:r w:rsidRPr="007F0501">
        <w:rPr>
          <w:rFonts w:ascii="Arial Unicode MS" w:eastAsia="Arial Unicode MS" w:hAnsi="Arial Unicode MS" w:cs="Arial Unicode MS" w:hint="eastAsia"/>
          <w:color w:val="FF0000"/>
          <w:sz w:val="32"/>
          <w:szCs w:val="28"/>
          <w:shd w:val="clear" w:color="auto" w:fill="FFFFFF"/>
        </w:rPr>
        <w:t> the whole scheme is a construct of culture rather than a fact of nature.</w:t>
      </w:r>
      <w:r w:rsidRPr="007F0501">
        <w:rPr>
          <w:rFonts w:ascii="Arial Unicode MS" w:eastAsia="Arial Unicode MS" w:hAnsi="Arial Unicode MS" w:cs="Arial Unicode MS" w:hint="eastAsia"/>
          <w:color w:val="333333"/>
          <w:sz w:val="32"/>
          <w:szCs w:val="28"/>
          <w:shd w:val="clear" w:color="auto" w:fill="FFFFFF"/>
        </w:rPr>
        <w:t xml:space="preserve"> Woman is not “in reality” any closer to (or further from) nature than man – both have consciousness, both are mortal. </w:t>
      </w:r>
    </w:p>
    <w:p w:rsidR="009964BD" w:rsidRPr="007F0501" w:rsidRDefault="009964BD" w:rsidP="009964BD">
      <w:pPr>
        <w:pStyle w:val="a3"/>
        <w:spacing w:line="252" w:lineRule="atLeast"/>
        <w:rPr>
          <w:rFonts w:ascii="Arial Unicode MS" w:eastAsia="Arial Unicode MS" w:hAnsi="Arial Unicode MS" w:cs="Arial Unicode MS" w:hint="eastAsia"/>
          <w:color w:val="333333"/>
          <w:sz w:val="32"/>
          <w:szCs w:val="28"/>
          <w:shd w:val="clear" w:color="auto" w:fill="FFFFFF"/>
        </w:rPr>
      </w:pPr>
      <w:r w:rsidRPr="007F0501">
        <w:rPr>
          <w:rFonts w:ascii="Arial Unicode MS" w:eastAsia="Arial Unicode MS" w:hAnsi="Arial Unicode MS" w:cs="Arial Unicode MS" w:hint="eastAsia"/>
          <w:color w:val="333333"/>
          <w:sz w:val="32"/>
          <w:szCs w:val="28"/>
          <w:shd w:val="clear" w:color="auto" w:fill="FFFFFF"/>
        </w:rPr>
        <w:t>The result is a (sadly) efficient feedback system: various aspects of woman’s situation (physical, social, psychological) contribute to her being seen as closer to nature, while the view of her as closer to nature is in turn embodied in institutional</w:t>
      </w:r>
      <w:r w:rsidRPr="007F0501">
        <w:rPr>
          <w:rFonts w:ascii="Arial Unicode MS" w:eastAsia="Arial Unicode MS" w:hAnsi="Arial Unicode MS" w:cs="Arial Unicode MS" w:hint="eastAsia"/>
          <w:color w:val="333333"/>
          <w:sz w:val="32"/>
          <w:szCs w:val="28"/>
          <w:shd w:val="clear" w:color="auto" w:fill="FFFFFF"/>
        </w:rPr>
        <w:br/>
        <w:t>forms that reproduce her situation</w:t>
      </w:r>
      <w:proofErr w:type="gramStart"/>
      <w:r w:rsidRPr="007F0501">
        <w:rPr>
          <w:rFonts w:ascii="Arial Unicode MS" w:eastAsia="Arial Unicode MS" w:hAnsi="Arial Unicode MS" w:cs="Arial Unicode MS" w:hint="eastAsia"/>
          <w:color w:val="333333"/>
          <w:sz w:val="32"/>
          <w:szCs w:val="28"/>
          <w:shd w:val="clear" w:color="auto" w:fill="FFFFFF"/>
        </w:rPr>
        <w:t>...</w:t>
      </w:r>
      <w:proofErr w:type="gramEnd"/>
    </w:p>
    <w:p w:rsidR="009964BD" w:rsidRDefault="009964BD" w:rsidP="007F0501">
      <w:pPr>
        <w:pStyle w:val="a3"/>
        <w:spacing w:line="252" w:lineRule="atLeast"/>
        <w:rPr>
          <w:rFonts w:ascii="Arial" w:hAnsi="Arial" w:cs="Arial" w:hint="eastAsia"/>
          <w:color w:val="444444"/>
          <w:sz w:val="23"/>
          <w:szCs w:val="23"/>
        </w:rPr>
      </w:pPr>
      <w:r w:rsidRPr="007F0501">
        <w:rPr>
          <w:rFonts w:ascii="Arial Unicode MS" w:eastAsia="Arial Unicode MS" w:hAnsi="Arial Unicode MS" w:cs="Arial Unicode MS" w:hint="eastAsia"/>
          <w:color w:val="333333"/>
          <w:sz w:val="32"/>
          <w:szCs w:val="28"/>
          <w:shd w:val="clear" w:color="auto" w:fill="FFFFFF"/>
        </w:rPr>
        <w:t>Ultimately, </w:t>
      </w:r>
      <w:r w:rsidRPr="007F0501">
        <w:rPr>
          <w:rFonts w:ascii="Arial Unicode MS" w:eastAsia="Arial Unicode MS" w:hAnsi="Arial Unicode MS" w:cs="Arial Unicode MS" w:hint="eastAsia"/>
          <w:color w:val="FF0000"/>
          <w:sz w:val="32"/>
          <w:szCs w:val="28"/>
          <w:shd w:val="clear" w:color="auto" w:fill="FFFFFF"/>
        </w:rPr>
        <w:t>both men and women can and must be equally involved in projects of creativity and transcendence.</w:t>
      </w:r>
      <w:r w:rsidRPr="007F0501">
        <w:rPr>
          <w:rFonts w:ascii="Arial Unicode MS" w:eastAsia="Arial Unicode MS" w:hAnsi="Arial Unicode MS" w:cs="Arial Unicode MS" w:hint="eastAsia"/>
          <w:color w:val="333333"/>
          <w:sz w:val="32"/>
          <w:szCs w:val="28"/>
          <w:shd w:val="clear" w:color="auto" w:fill="FFFFFF"/>
        </w:rPr>
        <w:t xml:space="preserve"> Only then </w:t>
      </w:r>
      <w:r w:rsidRPr="007F0501">
        <w:rPr>
          <w:rFonts w:ascii="Arial Unicode MS" w:eastAsia="Arial Unicode MS" w:hAnsi="Arial Unicode MS" w:cs="Arial Unicode MS" w:hint="eastAsia"/>
          <w:color w:val="333333"/>
          <w:sz w:val="32"/>
          <w:szCs w:val="28"/>
          <w:shd w:val="clear" w:color="auto" w:fill="FFFFFF"/>
        </w:rPr>
        <w:lastRenderedPageBreak/>
        <w:t>will women be seen as aligned with culture, in culture’s ongoing dialectic with nature.</w:t>
      </w:r>
    </w:p>
    <w:p w:rsidR="0038219A" w:rsidRPr="009964BD" w:rsidRDefault="007F0501"/>
    <w:sectPr w:rsidR="0038219A" w:rsidRPr="009964BD" w:rsidSect="001C7454">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7E0883"/>
    <w:multiLevelType w:val="hybridMultilevel"/>
    <w:tmpl w:val="E6DC101C"/>
    <w:lvl w:ilvl="0" w:tplc="2CD07D8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461B40B1"/>
    <w:multiLevelType w:val="hybridMultilevel"/>
    <w:tmpl w:val="DD2C82BC"/>
    <w:lvl w:ilvl="0" w:tplc="30CA41B2">
      <w:start w:val="1"/>
      <w:numFmt w:val="decimal"/>
      <w:lvlText w:val="%1."/>
      <w:lvlJc w:val="left"/>
      <w:pPr>
        <w:ind w:left="6739"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4E124F4A"/>
    <w:multiLevelType w:val="hybridMultilevel"/>
    <w:tmpl w:val="42787D9E"/>
    <w:lvl w:ilvl="0" w:tplc="43EACEA6">
      <w:start w:val="1"/>
      <w:numFmt w:val="decimal"/>
      <w:lvlText w:val="%1."/>
      <w:lvlJc w:val="left"/>
      <w:pPr>
        <w:ind w:left="760" w:hanging="360"/>
      </w:pPr>
      <w:rPr>
        <w:rFonts w:ascii="Times New Roman" w:hAnsi="Times New Roman" w:cs="Times New Roman" w:hint="default"/>
        <w:b/>
        <w:sz w:val="27"/>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9964BD"/>
    <w:rsid w:val="00054094"/>
    <w:rsid w:val="00182003"/>
    <w:rsid w:val="001C7454"/>
    <w:rsid w:val="007F0501"/>
    <w:rsid w:val="009964BD"/>
    <w:rsid w:val="00EF0667"/>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454"/>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64BD"/>
    <w:pPr>
      <w:widowControl/>
      <w:wordWrap/>
      <w:autoSpaceDE/>
      <w:autoSpaceDN/>
      <w:spacing w:before="100" w:beforeAutospacing="1" w:after="100" w:afterAutospacing="1"/>
      <w:jc w:val="left"/>
    </w:pPr>
    <w:rPr>
      <w:rFonts w:ascii="굴림" w:eastAsia="굴림" w:hAnsi="굴림" w:cs="굴림"/>
      <w:kern w:val="0"/>
      <w:sz w:val="24"/>
      <w:szCs w:val="24"/>
    </w:rPr>
  </w:style>
  <w:style w:type="character" w:styleId="a4">
    <w:name w:val="Strong"/>
    <w:basedOn w:val="a0"/>
    <w:uiPriority w:val="22"/>
    <w:qFormat/>
    <w:rsid w:val="009964BD"/>
    <w:rPr>
      <w:b/>
      <w:bCs/>
    </w:rPr>
  </w:style>
  <w:style w:type="character" w:styleId="a5">
    <w:name w:val="Emphasis"/>
    <w:basedOn w:val="a0"/>
    <w:uiPriority w:val="20"/>
    <w:qFormat/>
    <w:rsid w:val="009964BD"/>
    <w:rPr>
      <w:i/>
      <w:iCs/>
    </w:rPr>
  </w:style>
</w:styles>
</file>

<file path=word/webSettings.xml><?xml version="1.0" encoding="utf-8"?>
<w:webSettings xmlns:r="http://schemas.openxmlformats.org/officeDocument/2006/relationships" xmlns:w="http://schemas.openxmlformats.org/wordprocessingml/2006/main">
  <w:divs>
    <w:div w:id="150944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603</Words>
  <Characters>3443</Characters>
  <Application>Microsoft Office Word</Application>
  <DocSecurity>0</DocSecurity>
  <Lines>28</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u</cp:lastModifiedBy>
  <cp:revision>1</cp:revision>
  <dcterms:created xsi:type="dcterms:W3CDTF">2015-08-31T05:41:00Z</dcterms:created>
  <dcterms:modified xsi:type="dcterms:W3CDTF">2015-08-31T06:11:00Z</dcterms:modified>
</cp:coreProperties>
</file>